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A57F8" w14:paraId="63D9131B" w14:textId="77777777" w:rsidTr="0005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20259D2C" w14:textId="393C14CF" w:rsidR="00055DD8" w:rsidRPr="00BB2B26" w:rsidRDefault="00055DD8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cs="Calibri"/>
                <w:bCs w:val="0"/>
                <w:color w:val="1D3159"/>
                <w:sz w:val="32"/>
                <w:szCs w:val="32"/>
              </w:rPr>
            </w:pP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>Functiebeschrijving voor het ambt van</w:t>
            </w:r>
            <w:r w:rsidR="00BB2B26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 ergotherap</w:t>
            </w:r>
            <w:r w:rsidR="00687110">
              <w:rPr>
                <w:rFonts w:cs="Calibri"/>
                <w:bCs w:val="0"/>
                <w:color w:val="1D3159"/>
                <w:sz w:val="32"/>
                <w:szCs w:val="32"/>
              </w:rPr>
              <w:t>eut in het buitengewoon secundair onderwijs</w:t>
            </w:r>
          </w:p>
          <w:p w14:paraId="5E2D98BF" w14:textId="7EDAE64A" w:rsidR="006B5650" w:rsidRPr="006B5650" w:rsidRDefault="00AF27DB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School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4906604F" w:rsidR="006B5650" w:rsidRPr="006B5650" w:rsidRDefault="006B5650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 xml:space="preserve">Schoolbestuur 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D2DC294" w14:textId="5F2E046F" w:rsidR="00052FB6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Eerste</w:t>
            </w:r>
            <w:r w:rsidR="00687110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0D7FFD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37C035B4" w14:textId="08120CBB" w:rsidR="00F24DCF" w:rsidRPr="00BC5311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</w:t>
            </w:r>
            <w:r w:rsidR="00A155A4">
              <w:rPr>
                <w:rFonts w:asciiTheme="majorHAnsi" w:hAnsiTheme="majorHAnsi" w:cstheme="majorHAnsi"/>
                <w:color w:val="FFFFFF" w:themeColor="background1"/>
              </w:rPr>
              <w:t xml:space="preserve"> evaluator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 xml:space="preserve">     :</w:t>
            </w:r>
            <w:r w:rsidR="00DC1CD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>………………………………………………………………………………</w:t>
            </w:r>
          </w:p>
        </w:tc>
      </w:tr>
      <w:tr w:rsidR="002A57F8" w14:paraId="4819C9D7" w14:textId="77777777" w:rsidTr="000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052FB6">
        <w:tc>
          <w:tcPr>
            <w:tcW w:w="9062" w:type="dxa"/>
            <w:gridSpan w:val="2"/>
          </w:tcPr>
          <w:p w14:paraId="734C8109" w14:textId="77777777" w:rsidR="004A3E0B" w:rsidRDefault="00D030D2" w:rsidP="004A3E0B">
            <w:pPr>
              <w:pStyle w:val="Tussentitel"/>
              <w:spacing w:before="120"/>
              <w:rPr>
                <w:color w:val="auto"/>
                <w:sz w:val="22"/>
                <w:szCs w:val="22"/>
              </w:rPr>
            </w:pPr>
            <w:r w:rsidRPr="00D030D2">
              <w:rPr>
                <w:color w:val="auto"/>
                <w:sz w:val="22"/>
                <w:szCs w:val="22"/>
              </w:rPr>
              <w:t xml:space="preserve">A.1 </w:t>
            </w:r>
            <w:r w:rsidR="00493243" w:rsidRPr="00493243">
              <w:rPr>
                <w:color w:val="auto"/>
                <w:sz w:val="22"/>
                <w:szCs w:val="22"/>
              </w:rPr>
              <w:t>Ondersteuning van het (ortho)pedagogisch beleid (vanuit het cyclisch proces van handelingsplanning)</w:t>
            </w:r>
          </w:p>
          <w:p w14:paraId="3681AB7B" w14:textId="77777777" w:rsidR="00ED0D62" w:rsidRPr="00ED0D62" w:rsidRDefault="00ED0D62" w:rsidP="004A3E0B">
            <w:pPr>
              <w:pStyle w:val="Tussentitel"/>
              <w:spacing w:before="120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</w:pPr>
            <w:r w:rsidRPr="00ED0D62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De ergotherapeut:</w:t>
            </w:r>
            <w:r w:rsidR="00BB6EB5" w:rsidRPr="00ED0D62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 </w:t>
            </w:r>
          </w:p>
          <w:p w14:paraId="43317AD6" w14:textId="720370FA" w:rsidR="00BB6EB5" w:rsidRPr="004A3E0B" w:rsidRDefault="00092C78" w:rsidP="00ED0D62">
            <w:pPr>
              <w:pStyle w:val="Tussentitel"/>
              <w:numPr>
                <w:ilvl w:val="0"/>
                <w:numId w:val="19"/>
              </w:numPr>
              <w:spacing w:before="120"/>
              <w:rPr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O</w:t>
            </w:r>
            <w:r w:rsidR="00BB6EB5" w:rsidRPr="00DF178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ndersteunt het geïntegreerd beleid op LLB-begeleiding op een participatieve wijze en geeft mee vorm rekening houdend met context en input en met de domeinen leren en studeren, onderwijsloopbaan, psychisch en sociaal functioneren, preventieve gezondheidszorg.</w:t>
            </w:r>
            <w:r w:rsidR="00BB6EB5" w:rsidRPr="00DF178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val="nl-BE" w:eastAsia="nl-BE"/>
              </w:rPr>
              <w:t> </w:t>
            </w:r>
          </w:p>
          <w:p w14:paraId="5C4236B0" w14:textId="77777777" w:rsidR="00BB6EB5" w:rsidRPr="00F830DF" w:rsidRDefault="00BB6EB5" w:rsidP="00BB6EB5">
            <w:pPr>
              <w:pStyle w:val="Tussentitel"/>
              <w:numPr>
                <w:ilvl w:val="0"/>
                <w:numId w:val="19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R</w:t>
            </w:r>
            <w:r w:rsidRPr="00DF178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ealiseert en volgt op participatieve wijze de vooropgestelde doelen en acties zoals bepaald in het geïntegreerd beleid op LLB-begeleiding op.</w:t>
            </w:r>
            <w:r w:rsidRPr="00DF178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val="nl-BE" w:eastAsia="nl-BE"/>
              </w:rPr>
              <w:t> </w:t>
            </w:r>
          </w:p>
          <w:p w14:paraId="7C9F0670" w14:textId="77777777" w:rsidR="00BB6EB5" w:rsidRPr="00BB6EB5" w:rsidRDefault="00BB6EB5" w:rsidP="00BB6EB5">
            <w:pPr>
              <w:pStyle w:val="Tussentitel"/>
              <w:numPr>
                <w:ilvl w:val="0"/>
                <w:numId w:val="19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G</w:t>
            </w:r>
            <w:r w:rsidRPr="00F830D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eeft het beleid op handelingsplanning vorm vanuit een gedragen visie en systematiek en ondersteunt de verschillende fases.</w:t>
            </w:r>
            <w:r w:rsidRPr="00F830D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val="nl-BE" w:eastAsia="nl-BE"/>
              </w:rPr>
              <w:t> </w:t>
            </w:r>
          </w:p>
          <w:p w14:paraId="4CB8B1CF" w14:textId="1B171949" w:rsidR="00493243" w:rsidRPr="00BB6EB5" w:rsidRDefault="00BB6EB5" w:rsidP="00BB6EB5">
            <w:pPr>
              <w:pStyle w:val="Tussentitel"/>
              <w:numPr>
                <w:ilvl w:val="0"/>
                <w:numId w:val="19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Z</w:t>
            </w:r>
            <w:r w:rsidRPr="00BB6EB5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nl-BE"/>
              </w:rPr>
              <w:t>et zijn deskundige vakexpertise in voor het onderwijs op maat via een handelingsplanmatige aanpak</w:t>
            </w:r>
          </w:p>
          <w:p w14:paraId="206105B7" w14:textId="3A351CFC" w:rsidR="002A7AE0" w:rsidRPr="00B87CD5" w:rsidRDefault="002A7AE0" w:rsidP="00D030D2">
            <w:pPr>
              <w:tabs>
                <w:tab w:val="clear" w:pos="2060"/>
              </w:tabs>
              <w:spacing w:after="120"/>
              <w:ind w:left="284"/>
              <w:rPr>
                <w:rFonts w:asciiTheme="majorHAnsi" w:hAnsiTheme="majorHAnsi" w:cstheme="majorHAnsi"/>
              </w:rPr>
            </w:pPr>
          </w:p>
        </w:tc>
      </w:tr>
      <w:tr w:rsidR="002A57F8" w14:paraId="1CE5AFB1" w14:textId="77777777" w:rsidTr="00A1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4498C1AA" w14:textId="3DA14014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C06724" w:rsidRPr="00C06724">
              <w:rPr>
                <w:rFonts w:asciiTheme="majorHAnsi" w:hAnsiTheme="majorHAnsi" w:cstheme="majorHAnsi"/>
                <w:b/>
                <w:i/>
                <w:iCs/>
              </w:rPr>
              <w:t>Ondersteuning van</w:t>
            </w:r>
            <w:r w:rsidR="00466805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="00466805" w:rsidRPr="00466805">
              <w:rPr>
                <w:rFonts w:asciiTheme="majorHAnsi" w:hAnsiTheme="majorHAnsi" w:cstheme="majorHAnsi"/>
                <w:b/>
                <w:i/>
                <w:iCs/>
              </w:rPr>
              <w:t>het handelen van de leerkracht (vanuit het cyclisch proces van handelingsplanning)</w:t>
            </w:r>
          </w:p>
          <w:p w14:paraId="7512A501" w14:textId="736FB92D" w:rsidR="00092C78" w:rsidRPr="00092C78" w:rsidRDefault="00092C78" w:rsidP="00AC7CFC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 ergotherapeut</w:t>
            </w:r>
            <w:r w:rsidR="00547D47">
              <w:rPr>
                <w:rFonts w:asciiTheme="majorHAnsi" w:hAnsiTheme="majorHAnsi" w:cstheme="majorHAnsi"/>
                <w:bCs/>
              </w:rPr>
              <w:t>:</w:t>
            </w:r>
          </w:p>
          <w:p w14:paraId="11453C7F" w14:textId="020C19CA" w:rsidR="00BA751D" w:rsidRDefault="00547D47" w:rsidP="00BA751D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O</w:t>
            </w:r>
            <w:r w:rsidR="00BA751D" w:rsidRPr="00EA79CE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ndersteunt de leraar in het bieden van passende individuele begeleiding binnen een krachtige leeromgeving. </w:t>
            </w:r>
            <w:r w:rsidR="00BA751D" w:rsidRPr="00EA79CE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78400706" w14:textId="77777777" w:rsidR="00BA751D" w:rsidRDefault="00BA751D" w:rsidP="00BA751D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O</w:t>
            </w:r>
            <w:r w:rsidRPr="00EA79CE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ndersteunt de leraar bij het creëren van een inclusieve onderwijspraktijk.</w:t>
            </w:r>
            <w:r w:rsidRPr="00EA79CE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0DF38B2F" w14:textId="36D0830B" w:rsidR="00466805" w:rsidRPr="00BA751D" w:rsidRDefault="00BA751D" w:rsidP="00BA751D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 w:rsidRPr="00BA751D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Professionaliseert de leraar in de klas vanuit de specifieke expertise om een aangepaste leer- en klasomgeving te creëren voor de leerlingen.</w:t>
            </w:r>
            <w:r w:rsidRPr="00BA751D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354B1808" w14:textId="7F82504B" w:rsidR="00AC7CFC" w:rsidRPr="00AC7CFC" w:rsidRDefault="00AC7CFC" w:rsidP="00466805">
            <w:pPr>
              <w:pStyle w:val="Lijstalinea"/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61714C" w14:paraId="22B3CE90" w14:textId="77777777" w:rsidTr="00052FB6">
        <w:tc>
          <w:tcPr>
            <w:tcW w:w="9062" w:type="dxa"/>
            <w:gridSpan w:val="2"/>
          </w:tcPr>
          <w:p w14:paraId="4486D9A3" w14:textId="789C8FF7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1A104A" w:rsidRPr="001A104A">
              <w:rPr>
                <w:rFonts w:asciiTheme="majorHAnsi" w:hAnsiTheme="majorHAnsi" w:cstheme="majorHAnsi"/>
                <w:b/>
                <w:i/>
                <w:iCs/>
              </w:rPr>
              <w:t>De leerlingenbegeleiding (vanuit het cyclisch proces van handelingsplanning</w:t>
            </w:r>
            <w:r w:rsidR="001A104A">
              <w:rPr>
                <w:rFonts w:asciiTheme="majorHAnsi" w:hAnsiTheme="majorHAnsi" w:cstheme="majorHAnsi"/>
                <w:b/>
                <w:i/>
                <w:iCs/>
              </w:rPr>
              <w:t>)</w:t>
            </w:r>
          </w:p>
          <w:p w14:paraId="791BB25A" w14:textId="13E2B26F" w:rsidR="00547D47" w:rsidRPr="00547D47" w:rsidRDefault="00547D47" w:rsidP="0061714C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 ergotherapeut:</w:t>
            </w:r>
          </w:p>
          <w:p w14:paraId="17E30395" w14:textId="19E7357B" w:rsidR="004921BE" w:rsidRDefault="00547D47" w:rsidP="004921BE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O</w:t>
            </w:r>
            <w:r w:rsidR="004921BE" w:rsidRPr="00256CB9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ndersteunt en begeleidt de leerkracht en de leerling via een continuüm van zorg.</w:t>
            </w:r>
            <w:r w:rsidR="004921BE" w:rsidRPr="00256CB9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02FCF9AB" w14:textId="77777777" w:rsidR="004921BE" w:rsidRDefault="004921BE" w:rsidP="004921BE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S</w:t>
            </w:r>
            <w:r w:rsidRPr="00256CB9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treeft samen met het multidisciplinair team naar zoveel mogelijk leerwinst (kennis, vaardigheden en attitudes) met het oog op een totale persoonlijkheidsontwikkeling bij elke leerling.</w:t>
            </w:r>
            <w:r w:rsidRPr="00256CB9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4B8F9F8B" w14:textId="6ACAD93D" w:rsidR="00481472" w:rsidRPr="004921BE" w:rsidRDefault="004921BE" w:rsidP="004921BE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 w:rsidRPr="004921BE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Stimuleert samen met het multidisciplinair team de studievoortgang bij elke leerling.</w:t>
            </w:r>
            <w:r w:rsidRPr="004921BE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3291E966" w14:textId="661EBA13" w:rsidR="0061714C" w:rsidRPr="00D529AB" w:rsidRDefault="0061714C" w:rsidP="00481472">
            <w:pPr>
              <w:pStyle w:val="Lijstalinea"/>
              <w:spacing w:before="120" w:after="60"/>
              <w:rPr>
                <w:rFonts w:asciiTheme="majorHAnsi" w:hAnsiTheme="majorHAnsi" w:cstheme="majorHAnsi"/>
              </w:rPr>
            </w:pPr>
          </w:p>
        </w:tc>
      </w:tr>
      <w:tr w:rsidR="0061714C" w14:paraId="42E660F2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0A7940D7" w14:textId="0F4FCA0D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 xml:space="preserve">A.4 </w:t>
            </w:r>
            <w:r w:rsidR="00FD6F3D" w:rsidRPr="00FD6F3D">
              <w:rPr>
                <w:rFonts w:asciiTheme="majorHAnsi" w:hAnsiTheme="majorHAnsi" w:cstheme="majorHAnsi"/>
                <w:b/>
                <w:i/>
                <w:iCs/>
              </w:rPr>
              <w:t>De evaluatie van de werkwijze en de resultaten</w:t>
            </w:r>
            <w:r w:rsidR="006D2D5B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="006D2D5B" w:rsidRPr="006D2D5B">
              <w:rPr>
                <w:rFonts w:asciiTheme="majorHAnsi" w:hAnsiTheme="majorHAnsi" w:cstheme="majorHAnsi"/>
                <w:b/>
                <w:i/>
                <w:iCs/>
              </w:rPr>
              <w:t>(vanuit het cyclisch proces van handelingsplanning)</w:t>
            </w:r>
          </w:p>
          <w:p w14:paraId="3CA2C985" w14:textId="6DB923BE" w:rsidR="00547D47" w:rsidRPr="00547D47" w:rsidRDefault="00547D47" w:rsidP="00FD6F3D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 ergotherapeut:</w:t>
            </w:r>
          </w:p>
          <w:p w14:paraId="2E3243F9" w14:textId="10F16E08" w:rsidR="00583E4E" w:rsidRDefault="00547D47" w:rsidP="00583E4E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O</w:t>
            </w:r>
            <w:r w:rsidR="00583E4E" w:rsidRPr="00C06640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ndersteunt de evaluatie van het geïntegreerd beleid op LLB-begeleiding.</w:t>
            </w:r>
            <w:r w:rsidR="00583E4E" w:rsidRPr="00C06640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59666C51" w14:textId="77777777" w:rsidR="00583E4E" w:rsidRDefault="00583E4E" w:rsidP="00583E4E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S</w:t>
            </w:r>
            <w:r w:rsidRPr="00C06640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tuurt op basis van de uitgevoerde evaluatie de discipline-eigen aspecten en het proces van HP bij.</w:t>
            </w:r>
            <w:r w:rsidRPr="00C06640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4956367E" w14:textId="77777777" w:rsidR="00583E4E" w:rsidRDefault="00583E4E" w:rsidP="00583E4E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S</w:t>
            </w:r>
            <w:r w:rsidRPr="00C06640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peelt een actieve rol in de schooleigen kwaliteitszorg.</w:t>
            </w:r>
            <w:r w:rsidRPr="00C06640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0B755C2A" w14:textId="77777777" w:rsidR="00583E4E" w:rsidRDefault="00583E4E" w:rsidP="00583E4E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D</w:t>
            </w:r>
            <w:r w:rsidRPr="00C06640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etecteert binnen zijn vakgebied ondersteuningsnoden van leraren. </w:t>
            </w:r>
            <w:r w:rsidRPr="00C06640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6708425A" w14:textId="454999C8" w:rsidR="00FD6F3D" w:rsidRPr="00583E4E" w:rsidRDefault="00FD6F3D" w:rsidP="00583E4E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2A57F8" w14:paraId="41FB6B6E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8A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27C64D2B" w14:textId="333BB218" w:rsidR="00DA3A42" w:rsidRPr="00DA3A42" w:rsidRDefault="00DA3A42" w:rsidP="00DA3A42">
            <w:pPr>
              <w:pStyle w:val="Lijstalinea"/>
              <w:tabs>
                <w:tab w:val="clear" w:pos="2060"/>
              </w:tabs>
              <w:ind w:left="0"/>
              <w:textAlignment w:val="baseline"/>
              <w:rPr>
                <w:rFonts w:asciiTheme="majorHAnsi" w:eastAsia="Times New Roman" w:hAnsiTheme="majorHAnsi" w:cstheme="majorHAnsi"/>
                <w:color w:val="auto"/>
                <w:lang w:val="nl-BE" w:eastAsia="nl-BE"/>
              </w:rPr>
            </w:pPr>
            <w:r>
              <w:rPr>
                <w:rFonts w:asciiTheme="majorHAnsi" w:eastAsia="Times New Roman" w:hAnsiTheme="majorHAnsi" w:cstheme="majorHAnsi"/>
                <w:color w:val="auto"/>
                <w:lang w:val="nl-BE" w:eastAsia="nl-BE"/>
              </w:rPr>
              <w:t>De ergotherapeut</w:t>
            </w:r>
            <w:r w:rsidR="004D66A9">
              <w:rPr>
                <w:rFonts w:asciiTheme="majorHAnsi" w:eastAsia="Times New Roman" w:hAnsiTheme="majorHAnsi" w:cstheme="majorHAnsi"/>
                <w:color w:val="auto"/>
                <w:lang w:val="nl-BE" w:eastAsia="nl-BE"/>
              </w:rPr>
              <w:t>:</w:t>
            </w:r>
          </w:p>
          <w:p w14:paraId="3A17F9F3" w14:textId="7A05DA7E" w:rsidR="00584474" w:rsidRDefault="004D66A9" w:rsidP="00584474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P</w:t>
            </w:r>
            <w:r w:rsidR="00584474" w:rsidRPr="00CA2A62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rofessionaliseert zich in het cyclisch proces van handelingsplanning en in de type-specifieke noden van de doelgroep.</w:t>
            </w:r>
            <w:r w:rsidR="00584474" w:rsidRPr="00CA2A62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44DCAFFA" w14:textId="77777777" w:rsidR="00584474" w:rsidRDefault="00584474" w:rsidP="00584474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P</w:t>
            </w:r>
            <w:r w:rsidRPr="00CA2A62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rofessionaliseert zich in zijn eigen vakgebied en transfereert dit naar het team.</w:t>
            </w:r>
            <w:r w:rsidRPr="00CA2A62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6157D559" w14:textId="77777777" w:rsidR="00584474" w:rsidRDefault="00584474" w:rsidP="00584474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N</w:t>
            </w:r>
            <w:r w:rsidRPr="00CA2A62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eemt kennis van en introduceert onderwijsonderzoeken en vernieuwingen in de school- en klaspraktijk.</w:t>
            </w:r>
            <w:r w:rsidRPr="00CA2A62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324C2232" w14:textId="77777777" w:rsidR="00584474" w:rsidRDefault="00584474" w:rsidP="00584474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R</w:t>
            </w:r>
            <w:r w:rsidRPr="00CA2A62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eflecteert op het eigen functioneren en stuurt bij. </w:t>
            </w:r>
            <w:r w:rsidRPr="00CA2A62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4E8D6AEF" w14:textId="2DC8A7E4" w:rsidR="008A42FF" w:rsidRPr="00584474" w:rsidRDefault="00584474" w:rsidP="00584474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 w:rsidRPr="00584474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Professionaliseert zich in coachende en gespreksvaardigheden. </w:t>
            </w:r>
            <w:r w:rsidRPr="00584474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  <w:r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br/>
            </w:r>
          </w:p>
        </w:tc>
      </w:tr>
      <w:tr w:rsidR="008A42FF" w14:paraId="338AD91D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4CB414B2" w14:textId="39F47305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>Het overleg en de samenwerking met directie, collega’s, ouders, CLB en eventuele externe actoren</w:t>
            </w:r>
          </w:p>
        </w:tc>
      </w:tr>
      <w:tr w:rsidR="008A42FF" w14:paraId="3D8C0FA9" w14:textId="77777777" w:rsidTr="0043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53F1DB12" w14:textId="62787D6D" w:rsidR="004D66A9" w:rsidRPr="004D66A9" w:rsidRDefault="004D66A9" w:rsidP="004D66A9">
            <w:pPr>
              <w:tabs>
                <w:tab w:val="clear" w:pos="2060"/>
              </w:tabs>
              <w:textAlignment w:val="baseline"/>
              <w:rPr>
                <w:rFonts w:asciiTheme="majorHAnsi" w:eastAsia="Times New Roman" w:hAnsiTheme="majorHAnsi" w:cstheme="majorHAnsi"/>
                <w:color w:val="auto"/>
                <w:lang w:val="nl-BE" w:eastAsia="nl-BE"/>
              </w:rPr>
            </w:pPr>
            <w:r>
              <w:rPr>
                <w:rFonts w:asciiTheme="majorHAnsi" w:eastAsia="Times New Roman" w:hAnsiTheme="majorHAnsi" w:cstheme="majorHAnsi"/>
                <w:color w:val="auto"/>
                <w:lang w:val="nl-BE" w:eastAsia="nl-BE"/>
              </w:rPr>
              <w:t>De ergotherapeut:</w:t>
            </w:r>
          </w:p>
          <w:p w14:paraId="5BB0D885" w14:textId="19C9F92C" w:rsidR="00B0392D" w:rsidRDefault="004D66A9" w:rsidP="00B0392D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B</w:t>
            </w:r>
            <w:r w:rsidR="00B0392D" w:rsidRPr="00BE6184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ouwt samenwerkingsverbanden uit die het leren en onderwijzen ten goede komen.</w:t>
            </w:r>
            <w:r w:rsidR="00B0392D" w:rsidRPr="00BE6184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6BF651D7" w14:textId="77777777" w:rsidR="00B0392D" w:rsidRDefault="00B0392D" w:rsidP="00B0392D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W</w:t>
            </w:r>
            <w:r w:rsidRPr="00BE6184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erkt multidisciplinair samen en overlegt op constructieve wijze met de directeur, het paramedisch team, de leraren, de CLB-medewerker, de ouder(s) en andere externe partners.</w:t>
            </w:r>
            <w:r w:rsidRPr="00BE6184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</w:p>
          <w:p w14:paraId="603071D6" w14:textId="63AE8563" w:rsidR="008A42FF" w:rsidRPr="00B0392D" w:rsidRDefault="00B0392D" w:rsidP="00B0392D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textAlignment w:val="baseline"/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</w:pPr>
            <w:r w:rsidRPr="00B0392D">
              <w:rPr>
                <w:rFonts w:asciiTheme="minorHAnsi" w:eastAsia="Times New Roman" w:hAnsiTheme="minorHAnsi" w:cstheme="minorHAnsi"/>
                <w:color w:val="auto"/>
                <w:lang w:eastAsia="nl-BE"/>
              </w:rPr>
              <w:t>bereidt de klassenraden voor en neemt hier actief aan deel.</w:t>
            </w:r>
            <w:r w:rsidRPr="00B0392D"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t> </w:t>
            </w:r>
            <w:r>
              <w:rPr>
                <w:rFonts w:asciiTheme="minorHAnsi" w:eastAsia="Times New Roman" w:hAnsiTheme="minorHAnsi" w:cstheme="minorHAnsi"/>
                <w:color w:val="auto"/>
                <w:lang w:val="nl-BE" w:eastAsia="nl-BE"/>
              </w:rPr>
              <w:br/>
            </w:r>
          </w:p>
        </w:tc>
      </w:tr>
      <w:tr w:rsidR="00355333" w14:paraId="3B3F45CE" w14:textId="77777777" w:rsidTr="00437C85">
        <w:tc>
          <w:tcPr>
            <w:tcW w:w="9062" w:type="dxa"/>
            <w:gridSpan w:val="2"/>
            <w:shd w:val="clear" w:color="auto" w:fill="FFFFFF" w:themeFill="background1"/>
          </w:tcPr>
          <w:p w14:paraId="36F6F5C5" w14:textId="70627D53" w:rsidR="00355333" w:rsidRPr="00355333" w:rsidRDefault="00355333" w:rsidP="00355333">
            <w:pPr>
              <w:pStyle w:val="Tussentitel"/>
              <w:spacing w:before="60" w:after="60"/>
              <w:ind w:left="306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1D6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9A00F5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3B720AF" w14:textId="7B71FA34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5633AF" w:rsidRPr="00B0392D">
              <w:rPr>
                <w:rFonts w:asciiTheme="majorHAnsi" w:hAnsiTheme="majorHAnsi" w:cstheme="majorHAnsi"/>
              </w:rPr>
              <w:t>eerste</w:t>
            </w:r>
            <w:r w:rsidR="00B0392D">
              <w:rPr>
                <w:rFonts w:asciiTheme="majorHAnsi" w:hAnsiTheme="majorHAnsi" w:cstheme="majorHAnsi"/>
              </w:rPr>
              <w:t xml:space="preserve">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27E7B78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p w14:paraId="69535EE4" w14:textId="77777777" w:rsidR="00C9760D" w:rsidRDefault="00C9760D" w:rsidP="0010136F"/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F75B" w14:textId="77777777" w:rsidR="00675B5D" w:rsidRDefault="00675B5D" w:rsidP="0010136F">
      <w:r>
        <w:separator/>
      </w:r>
    </w:p>
  </w:endnote>
  <w:endnote w:type="continuationSeparator" w:id="0">
    <w:p w14:paraId="34502C6E" w14:textId="77777777" w:rsidR="00675B5D" w:rsidRDefault="00675B5D" w:rsidP="0010136F">
      <w:r>
        <w:continuationSeparator/>
      </w:r>
    </w:p>
  </w:endnote>
  <w:endnote w:type="continuationNotice" w:id="1">
    <w:p w14:paraId="5C8BFFA9" w14:textId="77777777" w:rsidR="00E86F2F" w:rsidRDefault="00E8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99382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C6B5" w14:textId="77777777" w:rsidR="00675B5D" w:rsidRDefault="00675B5D" w:rsidP="0010136F">
      <w:r>
        <w:separator/>
      </w:r>
    </w:p>
  </w:footnote>
  <w:footnote w:type="continuationSeparator" w:id="0">
    <w:p w14:paraId="12A60BB6" w14:textId="77777777" w:rsidR="00675B5D" w:rsidRDefault="00675B5D" w:rsidP="0010136F">
      <w:r>
        <w:continuationSeparator/>
      </w:r>
    </w:p>
  </w:footnote>
  <w:footnote w:type="continuationNotice" w:id="1">
    <w:p w14:paraId="16D2D8D6" w14:textId="77777777" w:rsidR="00E86F2F" w:rsidRDefault="00E86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vzw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Bischoffsheimlaan 1-8, 1000 Brussel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vzw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Bischoffsheimlaan 1-8, 1000 Brussel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74BE3A20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>FB ambt van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</w:t>
    </w:r>
    <w:r w:rsidR="0014008B">
      <w:rPr>
        <w:rFonts w:asciiTheme="majorHAnsi" w:hAnsiTheme="majorHAnsi" w:cstheme="majorHAnsi"/>
        <w:sz w:val="18"/>
        <w:szCs w:val="18"/>
        <w:lang w:val="nl-BE"/>
      </w:rPr>
      <w:t xml:space="preserve">ergotherapeut </w:t>
    </w:r>
    <w:r w:rsidR="0041199F">
      <w:rPr>
        <w:rFonts w:asciiTheme="majorHAnsi" w:hAnsiTheme="majorHAnsi" w:cstheme="majorHAnsi"/>
        <w:sz w:val="18"/>
        <w:szCs w:val="18"/>
        <w:lang w:val="nl-BE"/>
      </w:rPr>
      <w:t>in het buitengewoon secundair onderwijs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345E09"/>
    <w:multiLevelType w:val="hybridMultilevel"/>
    <w:tmpl w:val="720EF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7923"/>
    <w:multiLevelType w:val="hybridMultilevel"/>
    <w:tmpl w:val="207815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60CA"/>
    <w:multiLevelType w:val="hybridMultilevel"/>
    <w:tmpl w:val="C8F055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36B2D"/>
    <w:multiLevelType w:val="hybridMultilevel"/>
    <w:tmpl w:val="721897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20E5F"/>
    <w:multiLevelType w:val="hybridMultilevel"/>
    <w:tmpl w:val="0068E3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BC2441"/>
    <w:multiLevelType w:val="hybridMultilevel"/>
    <w:tmpl w:val="3BB84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2"/>
  </w:num>
  <w:num w:numId="2" w16cid:durableId="1723214376">
    <w:abstractNumId w:val="18"/>
  </w:num>
  <w:num w:numId="3" w16cid:durableId="1437409498">
    <w:abstractNumId w:val="13"/>
  </w:num>
  <w:num w:numId="4" w16cid:durableId="2095084864">
    <w:abstractNumId w:val="7"/>
  </w:num>
  <w:num w:numId="5" w16cid:durableId="1831864248">
    <w:abstractNumId w:val="8"/>
  </w:num>
  <w:num w:numId="6" w16cid:durableId="1317228450">
    <w:abstractNumId w:val="22"/>
  </w:num>
  <w:num w:numId="7" w16cid:durableId="1670400158">
    <w:abstractNumId w:val="6"/>
  </w:num>
  <w:num w:numId="8" w16cid:durableId="996999208">
    <w:abstractNumId w:val="20"/>
  </w:num>
  <w:num w:numId="9" w16cid:durableId="1128281679">
    <w:abstractNumId w:val="1"/>
  </w:num>
  <w:num w:numId="10" w16cid:durableId="404497727">
    <w:abstractNumId w:val="5"/>
  </w:num>
  <w:num w:numId="11" w16cid:durableId="814832796">
    <w:abstractNumId w:val="12"/>
  </w:num>
  <w:num w:numId="12" w16cid:durableId="1483883880">
    <w:abstractNumId w:val="0"/>
  </w:num>
  <w:num w:numId="13" w16cid:durableId="596213114">
    <w:abstractNumId w:val="23"/>
  </w:num>
  <w:num w:numId="14" w16cid:durableId="677462059">
    <w:abstractNumId w:val="16"/>
  </w:num>
  <w:num w:numId="15" w16cid:durableId="116266669">
    <w:abstractNumId w:val="9"/>
  </w:num>
  <w:num w:numId="16" w16cid:durableId="1462920380">
    <w:abstractNumId w:val="3"/>
  </w:num>
  <w:num w:numId="17" w16cid:durableId="990210870">
    <w:abstractNumId w:val="10"/>
  </w:num>
  <w:num w:numId="18" w16cid:durableId="314770002">
    <w:abstractNumId w:val="17"/>
  </w:num>
  <w:num w:numId="19" w16cid:durableId="1507131820">
    <w:abstractNumId w:val="15"/>
  </w:num>
  <w:num w:numId="20" w16cid:durableId="1160345236">
    <w:abstractNumId w:val="19"/>
  </w:num>
  <w:num w:numId="21" w16cid:durableId="321084570">
    <w:abstractNumId w:val="11"/>
  </w:num>
  <w:num w:numId="22" w16cid:durableId="1223374067">
    <w:abstractNumId w:val="21"/>
  </w:num>
  <w:num w:numId="23" w16cid:durableId="101538408">
    <w:abstractNumId w:val="4"/>
  </w:num>
  <w:num w:numId="24" w16cid:durableId="1101334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15562"/>
    <w:rsid w:val="00030D3B"/>
    <w:rsid w:val="00041F5D"/>
    <w:rsid w:val="00043E44"/>
    <w:rsid w:val="00052FB6"/>
    <w:rsid w:val="00055DD8"/>
    <w:rsid w:val="00075428"/>
    <w:rsid w:val="00087C24"/>
    <w:rsid w:val="00092C78"/>
    <w:rsid w:val="000B5B15"/>
    <w:rsid w:val="000D60EF"/>
    <w:rsid w:val="000D7FFD"/>
    <w:rsid w:val="000F3EF2"/>
    <w:rsid w:val="0010136F"/>
    <w:rsid w:val="00102106"/>
    <w:rsid w:val="0011786A"/>
    <w:rsid w:val="00134431"/>
    <w:rsid w:val="0014008B"/>
    <w:rsid w:val="0014256E"/>
    <w:rsid w:val="001A104A"/>
    <w:rsid w:val="001E3A1E"/>
    <w:rsid w:val="00206260"/>
    <w:rsid w:val="002165B0"/>
    <w:rsid w:val="002179C1"/>
    <w:rsid w:val="00231BB6"/>
    <w:rsid w:val="002329B0"/>
    <w:rsid w:val="002A57F8"/>
    <w:rsid w:val="002A7AE0"/>
    <w:rsid w:val="002B4DFE"/>
    <w:rsid w:val="002B5B6E"/>
    <w:rsid w:val="002D7627"/>
    <w:rsid w:val="002F0DCC"/>
    <w:rsid w:val="00316BC8"/>
    <w:rsid w:val="003347EC"/>
    <w:rsid w:val="0034349E"/>
    <w:rsid w:val="00355333"/>
    <w:rsid w:val="0036191E"/>
    <w:rsid w:val="003630AF"/>
    <w:rsid w:val="0036681A"/>
    <w:rsid w:val="0039237E"/>
    <w:rsid w:val="003B5311"/>
    <w:rsid w:val="003B576D"/>
    <w:rsid w:val="003C0072"/>
    <w:rsid w:val="003C6BA7"/>
    <w:rsid w:val="00407443"/>
    <w:rsid w:val="0041199F"/>
    <w:rsid w:val="004321E5"/>
    <w:rsid w:val="00437C85"/>
    <w:rsid w:val="00466805"/>
    <w:rsid w:val="004705CE"/>
    <w:rsid w:val="00481472"/>
    <w:rsid w:val="004817A7"/>
    <w:rsid w:val="004921BE"/>
    <w:rsid w:val="00493243"/>
    <w:rsid w:val="004A3E0B"/>
    <w:rsid w:val="004B5CAC"/>
    <w:rsid w:val="004D66A9"/>
    <w:rsid w:val="004E6E8D"/>
    <w:rsid w:val="004F04E0"/>
    <w:rsid w:val="005363E8"/>
    <w:rsid w:val="00547D47"/>
    <w:rsid w:val="005547D7"/>
    <w:rsid w:val="005633AF"/>
    <w:rsid w:val="00563B6B"/>
    <w:rsid w:val="00576223"/>
    <w:rsid w:val="00580CFE"/>
    <w:rsid w:val="00583E4E"/>
    <w:rsid w:val="00583FCD"/>
    <w:rsid w:val="00584474"/>
    <w:rsid w:val="00585029"/>
    <w:rsid w:val="005C327F"/>
    <w:rsid w:val="005D3905"/>
    <w:rsid w:val="0061714C"/>
    <w:rsid w:val="0062065F"/>
    <w:rsid w:val="00643E37"/>
    <w:rsid w:val="00664DA7"/>
    <w:rsid w:val="00675B5D"/>
    <w:rsid w:val="00676F4A"/>
    <w:rsid w:val="006771AB"/>
    <w:rsid w:val="00687110"/>
    <w:rsid w:val="00690695"/>
    <w:rsid w:val="006A5EEC"/>
    <w:rsid w:val="006B5650"/>
    <w:rsid w:val="006C5DB3"/>
    <w:rsid w:val="006D2D5B"/>
    <w:rsid w:val="006F0024"/>
    <w:rsid w:val="0073662B"/>
    <w:rsid w:val="00746D97"/>
    <w:rsid w:val="00793966"/>
    <w:rsid w:val="007C6CDE"/>
    <w:rsid w:val="007D0072"/>
    <w:rsid w:val="007E5259"/>
    <w:rsid w:val="008020AC"/>
    <w:rsid w:val="00860F83"/>
    <w:rsid w:val="0087099E"/>
    <w:rsid w:val="00876016"/>
    <w:rsid w:val="008809C8"/>
    <w:rsid w:val="0089315F"/>
    <w:rsid w:val="008A42FF"/>
    <w:rsid w:val="008D55DD"/>
    <w:rsid w:val="008D67C1"/>
    <w:rsid w:val="008E1191"/>
    <w:rsid w:val="008E5004"/>
    <w:rsid w:val="00926153"/>
    <w:rsid w:val="0093583F"/>
    <w:rsid w:val="00954FB2"/>
    <w:rsid w:val="00956930"/>
    <w:rsid w:val="00962EC3"/>
    <w:rsid w:val="009865CE"/>
    <w:rsid w:val="00987C32"/>
    <w:rsid w:val="00994A99"/>
    <w:rsid w:val="009C2F73"/>
    <w:rsid w:val="009E4FF9"/>
    <w:rsid w:val="009F5ACC"/>
    <w:rsid w:val="00A10C8A"/>
    <w:rsid w:val="00A155A4"/>
    <w:rsid w:val="00A3670A"/>
    <w:rsid w:val="00A55C70"/>
    <w:rsid w:val="00A60E93"/>
    <w:rsid w:val="00A84AD3"/>
    <w:rsid w:val="00AC7221"/>
    <w:rsid w:val="00AC7CFC"/>
    <w:rsid w:val="00AD5410"/>
    <w:rsid w:val="00AD5B83"/>
    <w:rsid w:val="00AF27DB"/>
    <w:rsid w:val="00B0392D"/>
    <w:rsid w:val="00B276EE"/>
    <w:rsid w:val="00B66A13"/>
    <w:rsid w:val="00B87CD5"/>
    <w:rsid w:val="00B95351"/>
    <w:rsid w:val="00BA751D"/>
    <w:rsid w:val="00BB2B26"/>
    <w:rsid w:val="00BB6EB5"/>
    <w:rsid w:val="00BC1082"/>
    <w:rsid w:val="00BC5311"/>
    <w:rsid w:val="00BC796C"/>
    <w:rsid w:val="00BE4CB3"/>
    <w:rsid w:val="00C01E06"/>
    <w:rsid w:val="00C05152"/>
    <w:rsid w:val="00C06724"/>
    <w:rsid w:val="00C13669"/>
    <w:rsid w:val="00C31DB5"/>
    <w:rsid w:val="00C421E1"/>
    <w:rsid w:val="00C861CD"/>
    <w:rsid w:val="00C9760D"/>
    <w:rsid w:val="00CC5CC4"/>
    <w:rsid w:val="00CD4C54"/>
    <w:rsid w:val="00CE5E07"/>
    <w:rsid w:val="00CF2F5B"/>
    <w:rsid w:val="00D030D2"/>
    <w:rsid w:val="00D04D30"/>
    <w:rsid w:val="00D17B16"/>
    <w:rsid w:val="00D414C8"/>
    <w:rsid w:val="00D529AB"/>
    <w:rsid w:val="00D626E7"/>
    <w:rsid w:val="00DA3A42"/>
    <w:rsid w:val="00DC1CDB"/>
    <w:rsid w:val="00DD0381"/>
    <w:rsid w:val="00DF3DEF"/>
    <w:rsid w:val="00E005F0"/>
    <w:rsid w:val="00E20653"/>
    <w:rsid w:val="00E349E0"/>
    <w:rsid w:val="00E469C0"/>
    <w:rsid w:val="00E51270"/>
    <w:rsid w:val="00E52027"/>
    <w:rsid w:val="00E61F70"/>
    <w:rsid w:val="00E809DF"/>
    <w:rsid w:val="00E86F2F"/>
    <w:rsid w:val="00EA4A54"/>
    <w:rsid w:val="00EB6CE0"/>
    <w:rsid w:val="00EC3915"/>
    <w:rsid w:val="00EC47EC"/>
    <w:rsid w:val="00ED0D62"/>
    <w:rsid w:val="00ED4198"/>
    <w:rsid w:val="00EE3F13"/>
    <w:rsid w:val="00F038A3"/>
    <w:rsid w:val="00F116E6"/>
    <w:rsid w:val="00F24DCF"/>
    <w:rsid w:val="00F31060"/>
    <w:rsid w:val="00F70441"/>
    <w:rsid w:val="00F9041F"/>
    <w:rsid w:val="00FA12A2"/>
    <w:rsid w:val="00FD3FF7"/>
    <w:rsid w:val="00FD6F3D"/>
    <w:rsid w:val="00FE383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DAD1F-A1A5-44DB-BE88-C53145C55690}"/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25</cp:revision>
  <cp:lastPrinted>2023-02-08T16:43:00Z</cp:lastPrinted>
  <dcterms:created xsi:type="dcterms:W3CDTF">2024-07-05T09:55:00Z</dcterms:created>
  <dcterms:modified xsi:type="dcterms:W3CDTF">2024-07-09T11:28:00Z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