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477F" w14:textId="77777777" w:rsidR="00E33586" w:rsidRDefault="00E33586"/>
    <w:p w14:paraId="0D04CDDF" w14:textId="77777777" w:rsidR="00E33586" w:rsidRDefault="00E33586"/>
    <w:p w14:paraId="0C5AABDF" w14:textId="77777777" w:rsidR="00E33586" w:rsidRPr="00783AFD" w:rsidRDefault="00E33586">
      <w:pPr>
        <w:rPr>
          <w:rFonts w:ascii="Arial" w:hAnsi="Arial" w:cs="Arial"/>
          <w:sz w:val="20"/>
          <w:szCs w:val="20"/>
        </w:rPr>
      </w:pPr>
    </w:p>
    <w:p w14:paraId="0D8044E9" w14:textId="77777777" w:rsidR="00A25AD1" w:rsidRPr="00783AFD" w:rsidRDefault="00A25AD1" w:rsidP="00A25AD1">
      <w:pPr>
        <w:pStyle w:val="Kop4"/>
        <w:spacing w:after="0"/>
        <w:rPr>
          <w:sz w:val="20"/>
          <w:szCs w:val="20"/>
        </w:rPr>
      </w:pPr>
    </w:p>
    <w:p w14:paraId="0CE04948" w14:textId="17706B93" w:rsidR="00E33586" w:rsidRDefault="00E33586">
      <w:pPr>
        <w:rPr>
          <w:rFonts w:ascii="Arial" w:hAnsi="Arial" w:cs="Arial"/>
          <w:sz w:val="20"/>
          <w:szCs w:val="20"/>
        </w:rPr>
      </w:pPr>
    </w:p>
    <w:p w14:paraId="4EDBA172" w14:textId="5ACD7159" w:rsidR="002E067B" w:rsidRDefault="002E067B">
      <w:pPr>
        <w:rPr>
          <w:rFonts w:ascii="Arial" w:hAnsi="Arial" w:cs="Arial"/>
          <w:sz w:val="20"/>
          <w:szCs w:val="20"/>
        </w:rPr>
      </w:pPr>
    </w:p>
    <w:p w14:paraId="1682427E" w14:textId="77777777" w:rsidR="002E067B" w:rsidRDefault="002E067B">
      <w:pPr>
        <w:rPr>
          <w:rFonts w:ascii="Arial" w:hAnsi="Arial" w:cs="Arial"/>
          <w:sz w:val="20"/>
          <w:szCs w:val="20"/>
        </w:rPr>
      </w:pPr>
    </w:p>
    <w:p w14:paraId="03600DFD" w14:textId="17056620" w:rsidR="002052F9" w:rsidRDefault="002052F9">
      <w:pPr>
        <w:rPr>
          <w:rFonts w:ascii="Arial" w:hAnsi="Arial" w:cs="Arial"/>
          <w:sz w:val="20"/>
          <w:szCs w:val="20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4"/>
        <w:gridCol w:w="4782"/>
      </w:tblGrid>
      <w:tr w:rsidR="00FD5B61" w:rsidRPr="002409F2" w14:paraId="27FB30E9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83B9F4" w14:textId="77777777" w:rsidR="00FD5B61" w:rsidRPr="002409F2" w:rsidRDefault="00FD5B61" w:rsidP="002515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A2784FD">
              <w:rPr>
                <w:rFonts w:ascii="Arial" w:hAnsi="Arial" w:cs="Arial"/>
                <w:b/>
                <w:bCs/>
                <w:sz w:val="28"/>
                <w:szCs w:val="28"/>
              </w:rPr>
              <w:t>FUNCTIEBESCHRIJVING VOOR HET AMBT VAN ORTHOPEDAGOOG IN HET BUITENGEWOON SECUNDAIR ONDERWIJS</w:t>
            </w:r>
          </w:p>
          <w:p w14:paraId="75818A32" w14:textId="77777777" w:rsidR="00FD5B61" w:rsidRPr="002409F2" w:rsidRDefault="00FD5B61" w:rsidP="002515F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9FA816" w14:textId="77777777" w:rsidR="00FD5B61" w:rsidRPr="002409F2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59001AA6" w14:textId="77777777" w:rsidR="00FD5B61" w:rsidRPr="002409F2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09F2">
              <w:rPr>
                <w:rFonts w:ascii="Arial" w:hAnsi="Arial" w:cs="Arial"/>
                <w:b/>
                <w:sz w:val="20"/>
                <w:szCs w:val="20"/>
              </w:rPr>
              <w:t>Instellingsnummer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740B3728" w14:textId="77777777" w:rsidR="00FD5B61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Schoolbestuur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ab/>
              <w:t>: ...............................</w:t>
            </w:r>
          </w:p>
          <w:p w14:paraId="6D4FE61A" w14:textId="77777777" w:rsidR="00FD5B61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Eerste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2D3B54EE" w14:textId="77777777" w:rsidR="00FD5B61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Tweede evaluator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2409F2">
              <w:rPr>
                <w:rFonts w:ascii="Arial" w:hAnsi="Arial" w:cs="Arial"/>
                <w:b/>
                <w:sz w:val="20"/>
                <w:szCs w:val="20"/>
              </w:rPr>
              <w:t>...............................</w:t>
            </w:r>
          </w:p>
          <w:p w14:paraId="5835EE13" w14:textId="77777777" w:rsidR="00FD5B61" w:rsidRPr="002409F2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B61" w:rsidRPr="0088034D" w14:paraId="36D8E623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A902499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A. Taken eigen aan de functie</w:t>
            </w:r>
          </w:p>
        </w:tc>
      </w:tr>
      <w:tr w:rsidR="00FD5B61" w:rsidRPr="0088034D" w14:paraId="7741F5C4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19D6A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A.1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Coördinatie van het (ortho)pedagogisch beleid (vanuit het cyclisch proces van handelingsplanning)</w:t>
            </w:r>
          </w:p>
          <w:p w14:paraId="3435C382" w14:textId="0931BE5D" w:rsidR="00FD5B61" w:rsidRPr="00FD5B61" w:rsidRDefault="00FD5B61" w:rsidP="00FD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6B00B709" w14:textId="28A919C5" w:rsidR="00FD5B61" w:rsidRPr="00FD5B61" w:rsidRDefault="00FD5B61" w:rsidP="00FD5B61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geeft het geïntegreerd beleid op LLB-begeleiding op een participatieve wijze mee vorm rekening houdend met context en input en met de domeinen leren en studeren, onderwijsloopbaan, psychisch en sociaal functioneren, preventieve gezondheidszorg.</w:t>
            </w:r>
          </w:p>
          <w:p w14:paraId="157AB1B5" w14:textId="7A4E6830" w:rsidR="00FD5B61" w:rsidRDefault="00FD5B61" w:rsidP="00FD5B61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86C2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realiseert en volgt op participatieve wijze de vooropgestelde doelen en acties zoals bepaald in het geïntegreerd beleid op LLB-begeleiding op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.</w:t>
            </w:r>
          </w:p>
          <w:p w14:paraId="1F0033B7" w14:textId="2D000089" w:rsidR="00FD5B61" w:rsidRPr="005D27C2" w:rsidRDefault="00FD5B61" w:rsidP="00FD5B61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D27C2">
              <w:rPr>
                <w:rFonts w:ascii="Arial" w:hAnsi="Arial" w:cs="Arial"/>
                <w:sz w:val="20"/>
                <w:szCs w:val="20"/>
              </w:rPr>
              <w:t>geeft het beleid op handelingsplanning vorm vanuit een gedragen visie en systematiek en stuurt de verschillende fase aan.</w:t>
            </w:r>
          </w:p>
          <w:p w14:paraId="65CCA77B" w14:textId="74214E6D" w:rsidR="00FD5B61" w:rsidRPr="005D27C2" w:rsidRDefault="00FD5B61" w:rsidP="00FD5B61">
            <w:pPr>
              <w:pStyle w:val="Lijstaline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5D27C2">
              <w:rPr>
                <w:rFonts w:ascii="Arial" w:hAnsi="Arial" w:cs="Arial"/>
                <w:sz w:val="20"/>
                <w:szCs w:val="20"/>
              </w:rPr>
              <w:t>coördineert het onderwijs op maat via een handelingsplanmatige aanpak.</w:t>
            </w:r>
          </w:p>
        </w:tc>
      </w:tr>
      <w:tr w:rsidR="00FD5B61" w:rsidRPr="0088034D" w14:paraId="10C0462B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E6979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Ondersteuning van het handelen van de leerkracht (vanuit het cyclisch proces van handelingsplanning)</w:t>
            </w:r>
          </w:p>
          <w:p w14:paraId="1AC32718" w14:textId="77777777" w:rsidR="00FD5B61" w:rsidRPr="00FD5B61" w:rsidRDefault="00FD5B61" w:rsidP="00FD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64A117CE" w14:textId="4BBF789E" w:rsidR="00FD5B61" w:rsidRPr="00FD5B61" w:rsidRDefault="00FD5B61" w:rsidP="00FD5B6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 xml:space="preserve">ondersteunt de leraar in het bieden van passende individuele begeleiding binnen van een krachtige leeromgeving. </w:t>
            </w:r>
          </w:p>
          <w:p w14:paraId="131B134E" w14:textId="0B832862" w:rsidR="00FD5B61" w:rsidRPr="00FD5B61" w:rsidRDefault="00FD5B61" w:rsidP="00FD5B6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ondersteunt de leraar bij het creëren van een inclusieve onderwijspraktijk.</w:t>
            </w:r>
          </w:p>
        </w:tc>
      </w:tr>
      <w:tr w:rsidR="00FD5B61" w:rsidRPr="0088034D" w14:paraId="36EDC35F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0A741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A.3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leerlingenbegeleiding (vanuit het cyclisch proces van handelingsplanning)</w:t>
            </w:r>
          </w:p>
          <w:p w14:paraId="3AE9936E" w14:textId="6913B8C3" w:rsidR="00FD5B61" w:rsidRDefault="00FD5B61" w:rsidP="00FD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202D34F8" w14:textId="34A405E1" w:rsidR="00FD5B61" w:rsidRPr="00FD5B61" w:rsidRDefault="00FD5B61" w:rsidP="00FD5B6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ondersteunt en begeleidt de leerkracht en de leerling via een continuüm van zorg.</w:t>
            </w:r>
          </w:p>
          <w:p w14:paraId="0155C518" w14:textId="138257F1" w:rsidR="00FD5B61" w:rsidRPr="00FD5B61" w:rsidRDefault="00FD5B61" w:rsidP="00FD5B6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streeft samen met het multidisciplinair team naar zoveel mogelijk leerwinst bij elke leerling.</w:t>
            </w:r>
          </w:p>
          <w:p w14:paraId="5276E9A2" w14:textId="0A746BCE" w:rsidR="00FD5B61" w:rsidRPr="00FD5B61" w:rsidRDefault="00FD5B61" w:rsidP="00FD5B6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/>
                <w:sz w:val="20"/>
                <w:szCs w:val="20"/>
              </w:rPr>
              <w:t>stimuleert samen met het multidisciplinair team de studievoortgang bij elke leerling.</w:t>
            </w:r>
          </w:p>
        </w:tc>
      </w:tr>
      <w:tr w:rsidR="00FD5B61" w:rsidRPr="0088034D" w14:paraId="6573EAF0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CD872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A.4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 evaluatie van de werkwijze en de resultaten (vanuit het cyclisch proces van handelingsplanning)</w:t>
            </w:r>
          </w:p>
          <w:p w14:paraId="6161C2F3" w14:textId="77777777" w:rsidR="00FD5B61" w:rsidRPr="00FD5B61" w:rsidRDefault="00FD5B61" w:rsidP="00FD5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1CB86B74" w14:textId="7E80D950" w:rsidR="00FD5B61" w:rsidRPr="00FD5B61" w:rsidRDefault="00FD5B61" w:rsidP="00FD5B6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evalueert op participatieve, systematische en onderbouwde wijze de werking van het geïntegreerd beleid op LLB-begeleiding.</w:t>
            </w:r>
          </w:p>
          <w:p w14:paraId="69FEF30A" w14:textId="301DC7A0" w:rsidR="00FD5B61" w:rsidRPr="00FD5B61" w:rsidRDefault="00FD5B61" w:rsidP="00FD5B6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stuurt op basis van de uitgevoerde evaluatie de werking van het geïntegreerd beleid op LLB-begeleiding en het proces van HP bij.</w:t>
            </w:r>
          </w:p>
          <w:p w14:paraId="74BEC5C9" w14:textId="01801ED1" w:rsidR="00FD5B61" w:rsidRPr="00FD5B61" w:rsidRDefault="00FD5B61" w:rsidP="00FD5B6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speelt een actieve rol in de schooleigen kwaliteitszorg.</w:t>
            </w:r>
          </w:p>
          <w:p w14:paraId="55B69339" w14:textId="50AF2D1F" w:rsidR="00FD5B61" w:rsidRPr="00FD5B61" w:rsidRDefault="00FD5B61" w:rsidP="00FD5B6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lastRenderedPageBreak/>
              <w:t xml:space="preserve">detecteert ondersteuningsnoden van leraren. </w:t>
            </w:r>
          </w:p>
          <w:p w14:paraId="583ADE6D" w14:textId="6B62DB52" w:rsidR="00FD5B61" w:rsidRPr="00FD5B61" w:rsidRDefault="00FD5B61" w:rsidP="00FD5B6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evalueert, samen met de directeur, het multidisciplinair team en de leraren de samenwerking met externe partners.</w:t>
            </w:r>
          </w:p>
        </w:tc>
      </w:tr>
      <w:tr w:rsidR="00FD5B61" w:rsidRPr="0088034D" w14:paraId="11DB886F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B08F63F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lastRenderedPageBreak/>
              <w:t>B. De professionalisering</w:t>
            </w:r>
          </w:p>
        </w:tc>
      </w:tr>
      <w:tr w:rsidR="00FD5B61" w:rsidRPr="0088034D" w14:paraId="0C101FD8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3F63D" w14:textId="77777777" w:rsidR="0020616D" w:rsidRPr="00FD5B61" w:rsidRDefault="0020616D" w:rsidP="0020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2E0DD0FC" w14:textId="0873923B" w:rsidR="00FD5B61" w:rsidRPr="00FD5B61" w:rsidRDefault="00FD5B61" w:rsidP="00FD5B6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professionaliseert zich in het cyclisch proces van handelingsplanning en ondersteunt alle teamleden in het realiseren van dit handelingsplanmatig werken.</w:t>
            </w:r>
          </w:p>
          <w:p w14:paraId="63171209" w14:textId="54BD93B6" w:rsidR="00FD5B61" w:rsidRPr="00FD5B61" w:rsidRDefault="00FD5B61" w:rsidP="00FD5B6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professionaliseert zich in de type-specifieke noden van de doelgroep.</w:t>
            </w:r>
          </w:p>
          <w:p w14:paraId="071BCFD8" w14:textId="07D88264" w:rsidR="00FD5B61" w:rsidRPr="00FD5B61" w:rsidRDefault="00FD5B61" w:rsidP="00FD5B6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neemt kennis van en introduceert onderwijsonderzoeken en vernieuwingen in de school- en klaspraktijk.</w:t>
            </w:r>
          </w:p>
          <w:p w14:paraId="51014C83" w14:textId="180EDE91" w:rsidR="00FD5B61" w:rsidRPr="00FD5B61" w:rsidRDefault="00FD5B61" w:rsidP="00FD5B6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 xml:space="preserve">reflecteert op het eigen functioneren en stuurt bij. </w:t>
            </w:r>
          </w:p>
          <w:p w14:paraId="39E11C86" w14:textId="0D7D28E9" w:rsidR="00FD5B61" w:rsidRPr="00FD5B61" w:rsidRDefault="00FD5B61" w:rsidP="00FD5B6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 xml:space="preserve">professionaliseert zich in coachende en gespreksvaardigheden. </w:t>
            </w:r>
            <w:r w:rsidRPr="00FD5B61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FD5B61" w:rsidRPr="0088034D" w14:paraId="29CFEE8A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1A248CE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>C. Het overleg en de samenwerking met directie, collega’s, ouders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CLB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eventuele </w:t>
            </w:r>
            <w:r w:rsidRPr="0088034D">
              <w:rPr>
                <w:rFonts w:ascii="Arial" w:hAnsi="Arial" w:cs="Arial"/>
                <w:b/>
                <w:sz w:val="20"/>
                <w:szCs w:val="20"/>
              </w:rPr>
              <w:t>externe actoren</w:t>
            </w:r>
          </w:p>
        </w:tc>
      </w:tr>
      <w:tr w:rsidR="00FD5B61" w:rsidRPr="0088034D" w14:paraId="2F8C65B7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8FEF4" w14:textId="77777777" w:rsidR="0020616D" w:rsidRPr="00FD5B61" w:rsidRDefault="0020616D" w:rsidP="0020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orthopedagoog</w:t>
            </w:r>
          </w:p>
          <w:p w14:paraId="28FEE699" w14:textId="7EE99367" w:rsidR="00FD5B61" w:rsidRPr="00FD5B61" w:rsidRDefault="00FD5B61" w:rsidP="00FD5B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bouwt samenwerkingsverbanden uit die het leren en onderwijzen ten goede komen.</w:t>
            </w:r>
          </w:p>
          <w:p w14:paraId="55E1337A" w14:textId="61C8E288" w:rsidR="00FD5B61" w:rsidRPr="00FD5B61" w:rsidRDefault="00FD5B61" w:rsidP="00FD5B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werkt multidisciplinair samen en overlegt op constructieve wijze met de directeur, het paramedisch team, de leraren, de CLB-medewerker, de ouder(s) en andere externe partners.</w:t>
            </w:r>
          </w:p>
          <w:p w14:paraId="3B80BC7E" w14:textId="72A76F05" w:rsidR="00FD5B61" w:rsidRPr="00FD5B61" w:rsidRDefault="00FD5B61" w:rsidP="00FD5B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stuurt handelingsplanning aan via de klassenraden.</w:t>
            </w:r>
          </w:p>
          <w:p w14:paraId="54CBFA33" w14:textId="1C5AF713" w:rsidR="00FD5B61" w:rsidRPr="00FD5B61" w:rsidRDefault="00FD5B61" w:rsidP="00FD5B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D5B61">
              <w:rPr>
                <w:rFonts w:ascii="Arial" w:hAnsi="Arial" w:cs="Arial"/>
                <w:sz w:val="20"/>
                <w:szCs w:val="20"/>
              </w:rPr>
              <w:t>stuurt de ruimere beleidsontwikkelingen in de school aan in samenwerking met de directie.</w:t>
            </w:r>
          </w:p>
          <w:p w14:paraId="304A5ADC" w14:textId="77777777" w:rsidR="00FD5B61" w:rsidRPr="001E57E2" w:rsidRDefault="00FD5B61" w:rsidP="002515F2">
            <w:pPr>
              <w:rPr>
                <w:rFonts w:ascii="Arial" w:hAnsi="Arial" w:cs="Arial"/>
                <w:sz w:val="20"/>
                <w:szCs w:val="20"/>
              </w:rPr>
            </w:pPr>
            <w:r w:rsidRPr="00C7488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5B61" w:rsidRPr="0088034D" w14:paraId="49A019D3" w14:textId="77777777" w:rsidTr="002515F2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826F55F" w14:textId="77777777" w:rsidR="00FD5B61" w:rsidRPr="0088034D" w:rsidRDefault="00FD5B61" w:rsidP="002515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34D">
              <w:rPr>
                <w:rFonts w:ascii="Arial" w:hAnsi="Arial" w:cs="Arial"/>
                <w:b/>
                <w:sz w:val="20"/>
                <w:szCs w:val="20"/>
              </w:rPr>
              <w:t xml:space="preserve">ONDERTEKENING </w:t>
            </w:r>
          </w:p>
        </w:tc>
      </w:tr>
      <w:tr w:rsidR="00FD5B61" w:rsidRPr="0088034D" w14:paraId="770E2C5B" w14:textId="77777777" w:rsidTr="002515F2"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0B851A" w14:textId="77777777" w:rsidR="00FD5B61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FDFAEE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personeelslid </w:t>
            </w:r>
            <w:r w:rsidRPr="0088034D">
              <w:rPr>
                <w:rFonts w:ascii="Arial" w:hAnsi="Arial" w:cs="Arial"/>
                <w:sz w:val="20"/>
                <w:szCs w:val="20"/>
              </w:rPr>
              <w:br/>
              <w:t xml:space="preserve">voor kennisneming  </w:t>
            </w:r>
          </w:p>
          <w:p w14:paraId="3C90570D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68585B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124B3D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D3522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4C2841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77B1035A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(stamboeknummer)……………………..</w:t>
            </w:r>
          </w:p>
          <w:p w14:paraId="5CDA874F" w14:textId="77777777" w:rsidR="00FD5B61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4685C607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ADCB4" w14:textId="77777777" w:rsidR="00FD5B61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C196EB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 xml:space="preserve">Handtekening eerste evaluator </w:t>
            </w:r>
          </w:p>
          <w:p w14:paraId="09C791B0" w14:textId="77777777" w:rsidR="00FD5B61" w:rsidRPr="0088034D" w:rsidRDefault="00FD5B61" w:rsidP="002515F2">
            <w:pPr>
              <w:tabs>
                <w:tab w:val="left" w:pos="8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2CB805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C82A9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4D8E58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5AB709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2CB1DB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(naam) ……………………..</w:t>
            </w:r>
          </w:p>
          <w:p w14:paraId="7FAFF360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8034D">
              <w:rPr>
                <w:rFonts w:ascii="Arial" w:hAnsi="Arial" w:cs="Arial"/>
                <w:sz w:val="20"/>
                <w:szCs w:val="20"/>
              </w:rPr>
              <w:t>(datum) ……………………..</w:t>
            </w:r>
          </w:p>
          <w:p w14:paraId="1C189B65" w14:textId="77777777" w:rsidR="00FD5B61" w:rsidRPr="0088034D" w:rsidRDefault="00FD5B61" w:rsidP="002515F2">
            <w:pPr>
              <w:widowControl w:val="0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349B3" w14:textId="77777777" w:rsidR="002E067B" w:rsidRPr="0088034D" w:rsidRDefault="002E067B" w:rsidP="002E067B">
      <w:pPr>
        <w:rPr>
          <w:sz w:val="20"/>
          <w:szCs w:val="20"/>
        </w:rPr>
      </w:pPr>
    </w:p>
    <w:p w14:paraId="020B86C8" w14:textId="77777777" w:rsidR="00124BA3" w:rsidRPr="00783AFD" w:rsidRDefault="00124BA3" w:rsidP="002E067B">
      <w:pPr>
        <w:rPr>
          <w:rFonts w:ascii="Arial" w:hAnsi="Arial" w:cs="Arial"/>
          <w:sz w:val="20"/>
          <w:szCs w:val="20"/>
        </w:rPr>
      </w:pPr>
    </w:p>
    <w:sectPr w:rsidR="00124BA3" w:rsidRPr="00783AFD" w:rsidSect="00124B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D23A" w14:textId="77777777" w:rsidR="004E779B" w:rsidRDefault="004E779B" w:rsidP="00F027E4">
      <w:r>
        <w:separator/>
      </w:r>
    </w:p>
  </w:endnote>
  <w:endnote w:type="continuationSeparator" w:id="0">
    <w:p w14:paraId="71BEA32D" w14:textId="77777777" w:rsidR="004E779B" w:rsidRDefault="004E779B" w:rsidP="00F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8D2" w14:textId="77777777" w:rsidR="00E33586" w:rsidRDefault="00124BA3" w:rsidP="00124BA3">
    <w:pPr>
      <w:pStyle w:val="Voettekst"/>
      <w:ind w:left="-720"/>
    </w:pPr>
    <w:r>
      <w:rPr>
        <w:noProof/>
      </w:rPr>
      <w:drawing>
        <wp:inline distT="0" distB="0" distL="0" distR="0" wp14:anchorId="450CA1A1" wp14:editId="10A186B1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9C4F" w14:textId="77777777" w:rsidR="004E779B" w:rsidRDefault="004E779B" w:rsidP="00F027E4">
      <w:r>
        <w:separator/>
      </w:r>
    </w:p>
  </w:footnote>
  <w:footnote w:type="continuationSeparator" w:id="0">
    <w:p w14:paraId="7A3EC568" w14:textId="77777777" w:rsidR="004E779B" w:rsidRDefault="004E779B" w:rsidP="00F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22439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594ABA2" w14:textId="77777777" w:rsidR="003C037F" w:rsidRDefault="003C037F">
        <w:pPr>
          <w:pStyle w:val="Koptekst"/>
          <w:jc w:val="right"/>
        </w:pPr>
        <w:r w:rsidRPr="003C037F">
          <w:rPr>
            <w:sz w:val="18"/>
            <w:szCs w:val="18"/>
          </w:rPr>
          <w:fldChar w:fldCharType="begin"/>
        </w:r>
        <w:r w:rsidRPr="003C037F">
          <w:rPr>
            <w:sz w:val="18"/>
            <w:szCs w:val="18"/>
          </w:rPr>
          <w:instrText>PAGE   \* MERGEFORMAT</w:instrText>
        </w:r>
        <w:r w:rsidRPr="003C037F">
          <w:rPr>
            <w:sz w:val="18"/>
            <w:szCs w:val="18"/>
          </w:rPr>
          <w:fldChar w:fldCharType="separate"/>
        </w:r>
        <w:r w:rsidR="005549E6" w:rsidRPr="005549E6">
          <w:rPr>
            <w:noProof/>
            <w:sz w:val="18"/>
            <w:szCs w:val="18"/>
          </w:rPr>
          <w:t>2</w:t>
        </w:r>
        <w:r w:rsidRPr="003C037F">
          <w:rPr>
            <w:sz w:val="18"/>
            <w:szCs w:val="18"/>
          </w:rPr>
          <w:fldChar w:fldCharType="end"/>
        </w:r>
      </w:p>
    </w:sdtContent>
  </w:sdt>
  <w:p w14:paraId="63896407" w14:textId="77777777" w:rsidR="003C037F" w:rsidRDefault="003C0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8B2B" w14:textId="77777777" w:rsidR="00F027E4" w:rsidRPr="00C1612A" w:rsidRDefault="00070BD2" w:rsidP="00C1612A">
    <w:pPr>
      <w:pStyle w:val="Koptekst"/>
      <w:ind w:firstLine="708"/>
      <w:rPr>
        <w:b/>
        <w:sz w:val="52"/>
        <w:szCs w:val="52"/>
      </w:rPr>
    </w:pPr>
    <w:r w:rsidRPr="00C1612A">
      <w:rPr>
        <w:b/>
        <w:noProof/>
        <w:color w:val="1F4E79" w:themeColor="accent1" w:themeShade="80"/>
        <w:sz w:val="52"/>
        <w:szCs w:val="52"/>
        <w:lang w:eastAsia="nl-BE"/>
      </w:rPr>
      <w:drawing>
        <wp:anchor distT="0" distB="0" distL="114300" distR="114300" simplePos="0" relativeHeight="251660288" behindDoc="1" locked="0" layoutInCell="1" allowOverlap="1" wp14:anchorId="1FB8E8AE" wp14:editId="13C30D6A">
          <wp:simplePos x="0" y="0"/>
          <wp:positionH relativeFrom="margin">
            <wp:posOffset>-571500</wp:posOffset>
          </wp:positionH>
          <wp:positionV relativeFrom="margin">
            <wp:posOffset>-690245</wp:posOffset>
          </wp:positionV>
          <wp:extent cx="6884670" cy="1015420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923" cy="10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B19"/>
    <w:multiLevelType w:val="hybridMultilevel"/>
    <w:tmpl w:val="724EBA4E"/>
    <w:lvl w:ilvl="0" w:tplc="D2885478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F6CCACA0">
      <w:numFmt w:val="bullet"/>
      <w:lvlText w:val="•"/>
      <w:lvlJc w:val="left"/>
      <w:pPr>
        <w:ind w:left="1292" w:hanging="284"/>
      </w:pPr>
    </w:lvl>
    <w:lvl w:ilvl="2" w:tplc="2884A7FE">
      <w:numFmt w:val="bullet"/>
      <w:lvlText w:val="•"/>
      <w:lvlJc w:val="left"/>
      <w:pPr>
        <w:ind w:left="2185" w:hanging="284"/>
      </w:pPr>
    </w:lvl>
    <w:lvl w:ilvl="3" w:tplc="63AC1592">
      <w:numFmt w:val="bullet"/>
      <w:lvlText w:val="•"/>
      <w:lvlJc w:val="left"/>
      <w:pPr>
        <w:ind w:left="3077" w:hanging="284"/>
      </w:pPr>
    </w:lvl>
    <w:lvl w:ilvl="4" w:tplc="F480592E">
      <w:numFmt w:val="bullet"/>
      <w:lvlText w:val="•"/>
      <w:lvlJc w:val="left"/>
      <w:pPr>
        <w:ind w:left="3970" w:hanging="284"/>
      </w:pPr>
    </w:lvl>
    <w:lvl w:ilvl="5" w:tplc="AA24AAB4">
      <w:numFmt w:val="bullet"/>
      <w:lvlText w:val="•"/>
      <w:lvlJc w:val="left"/>
      <w:pPr>
        <w:ind w:left="4863" w:hanging="284"/>
      </w:pPr>
    </w:lvl>
    <w:lvl w:ilvl="6" w:tplc="44F26C12">
      <w:numFmt w:val="bullet"/>
      <w:lvlText w:val="•"/>
      <w:lvlJc w:val="left"/>
      <w:pPr>
        <w:ind w:left="5755" w:hanging="284"/>
      </w:pPr>
    </w:lvl>
    <w:lvl w:ilvl="7" w:tplc="8EE0D1DE">
      <w:numFmt w:val="bullet"/>
      <w:lvlText w:val="•"/>
      <w:lvlJc w:val="left"/>
      <w:pPr>
        <w:ind w:left="6648" w:hanging="284"/>
      </w:pPr>
    </w:lvl>
    <w:lvl w:ilvl="8" w:tplc="AD947960">
      <w:numFmt w:val="bullet"/>
      <w:lvlText w:val="•"/>
      <w:lvlJc w:val="left"/>
      <w:pPr>
        <w:ind w:left="7540" w:hanging="284"/>
      </w:pPr>
    </w:lvl>
  </w:abstractNum>
  <w:abstractNum w:abstractNumId="1" w15:restartNumberingAfterBreak="0">
    <w:nsid w:val="216011FF"/>
    <w:multiLevelType w:val="hybridMultilevel"/>
    <w:tmpl w:val="1812DCC6"/>
    <w:lvl w:ilvl="0" w:tplc="4D4E2D36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0CCC24A">
      <w:numFmt w:val="bullet"/>
      <w:lvlText w:val="•"/>
      <w:lvlJc w:val="left"/>
      <w:pPr>
        <w:ind w:left="1346" w:hanging="360"/>
      </w:pPr>
    </w:lvl>
    <w:lvl w:ilvl="2" w:tplc="44DADF78">
      <w:numFmt w:val="bullet"/>
      <w:lvlText w:val="•"/>
      <w:lvlJc w:val="left"/>
      <w:pPr>
        <w:ind w:left="2233" w:hanging="360"/>
      </w:pPr>
    </w:lvl>
    <w:lvl w:ilvl="3" w:tplc="BF72194E">
      <w:numFmt w:val="bullet"/>
      <w:lvlText w:val="•"/>
      <w:lvlJc w:val="left"/>
      <w:pPr>
        <w:ind w:left="3119" w:hanging="360"/>
      </w:pPr>
    </w:lvl>
    <w:lvl w:ilvl="4" w:tplc="2E04C660">
      <w:numFmt w:val="bullet"/>
      <w:lvlText w:val="•"/>
      <w:lvlJc w:val="left"/>
      <w:pPr>
        <w:ind w:left="4006" w:hanging="360"/>
      </w:pPr>
    </w:lvl>
    <w:lvl w:ilvl="5" w:tplc="08505DEC">
      <w:numFmt w:val="bullet"/>
      <w:lvlText w:val="•"/>
      <w:lvlJc w:val="left"/>
      <w:pPr>
        <w:ind w:left="4893" w:hanging="360"/>
      </w:pPr>
    </w:lvl>
    <w:lvl w:ilvl="6" w:tplc="8D70A262">
      <w:numFmt w:val="bullet"/>
      <w:lvlText w:val="•"/>
      <w:lvlJc w:val="left"/>
      <w:pPr>
        <w:ind w:left="5779" w:hanging="360"/>
      </w:pPr>
    </w:lvl>
    <w:lvl w:ilvl="7" w:tplc="068468A4">
      <w:numFmt w:val="bullet"/>
      <w:lvlText w:val="•"/>
      <w:lvlJc w:val="left"/>
      <w:pPr>
        <w:ind w:left="6666" w:hanging="360"/>
      </w:pPr>
    </w:lvl>
    <w:lvl w:ilvl="8" w:tplc="C7A22C1A">
      <w:numFmt w:val="bullet"/>
      <w:lvlText w:val="•"/>
      <w:lvlJc w:val="left"/>
      <w:pPr>
        <w:ind w:left="7552" w:hanging="360"/>
      </w:pPr>
    </w:lvl>
  </w:abstractNum>
  <w:abstractNum w:abstractNumId="2" w15:restartNumberingAfterBreak="0">
    <w:nsid w:val="23E0093C"/>
    <w:multiLevelType w:val="multilevel"/>
    <w:tmpl w:val="D8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806E8"/>
    <w:multiLevelType w:val="hybridMultilevel"/>
    <w:tmpl w:val="26D654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76B3B"/>
    <w:multiLevelType w:val="hybridMultilevel"/>
    <w:tmpl w:val="0930DA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4560A"/>
    <w:multiLevelType w:val="hybridMultilevel"/>
    <w:tmpl w:val="E98669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22CD1"/>
    <w:multiLevelType w:val="hybridMultilevel"/>
    <w:tmpl w:val="EDF22412"/>
    <w:lvl w:ilvl="0" w:tplc="51AEF168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BE7C1FAE">
      <w:numFmt w:val="bullet"/>
      <w:lvlText w:val="•"/>
      <w:lvlJc w:val="left"/>
      <w:pPr>
        <w:ind w:left="1292" w:hanging="284"/>
      </w:pPr>
    </w:lvl>
    <w:lvl w:ilvl="2" w:tplc="B4C67F64">
      <w:numFmt w:val="bullet"/>
      <w:lvlText w:val="•"/>
      <w:lvlJc w:val="left"/>
      <w:pPr>
        <w:ind w:left="2185" w:hanging="284"/>
      </w:pPr>
    </w:lvl>
    <w:lvl w:ilvl="3" w:tplc="9052454C">
      <w:numFmt w:val="bullet"/>
      <w:lvlText w:val="•"/>
      <w:lvlJc w:val="left"/>
      <w:pPr>
        <w:ind w:left="3077" w:hanging="284"/>
      </w:pPr>
    </w:lvl>
    <w:lvl w:ilvl="4" w:tplc="D47082A2">
      <w:numFmt w:val="bullet"/>
      <w:lvlText w:val="•"/>
      <w:lvlJc w:val="left"/>
      <w:pPr>
        <w:ind w:left="3970" w:hanging="284"/>
      </w:pPr>
    </w:lvl>
    <w:lvl w:ilvl="5" w:tplc="091CD98E">
      <w:numFmt w:val="bullet"/>
      <w:lvlText w:val="•"/>
      <w:lvlJc w:val="left"/>
      <w:pPr>
        <w:ind w:left="4863" w:hanging="284"/>
      </w:pPr>
    </w:lvl>
    <w:lvl w:ilvl="6" w:tplc="D32CEA88">
      <w:numFmt w:val="bullet"/>
      <w:lvlText w:val="•"/>
      <w:lvlJc w:val="left"/>
      <w:pPr>
        <w:ind w:left="5755" w:hanging="284"/>
      </w:pPr>
    </w:lvl>
    <w:lvl w:ilvl="7" w:tplc="16505134">
      <w:numFmt w:val="bullet"/>
      <w:lvlText w:val="•"/>
      <w:lvlJc w:val="left"/>
      <w:pPr>
        <w:ind w:left="6648" w:hanging="284"/>
      </w:pPr>
    </w:lvl>
    <w:lvl w:ilvl="8" w:tplc="CD4EB892">
      <w:numFmt w:val="bullet"/>
      <w:lvlText w:val="•"/>
      <w:lvlJc w:val="left"/>
      <w:pPr>
        <w:ind w:left="7540" w:hanging="284"/>
      </w:pPr>
    </w:lvl>
  </w:abstractNum>
  <w:abstractNum w:abstractNumId="7" w15:restartNumberingAfterBreak="0">
    <w:nsid w:val="483E398F"/>
    <w:multiLevelType w:val="hybridMultilevel"/>
    <w:tmpl w:val="DADEFB1A"/>
    <w:lvl w:ilvl="0" w:tplc="E138B4C6">
      <w:numFmt w:val="bullet"/>
      <w:lvlText w:val="-"/>
      <w:lvlJc w:val="left"/>
      <w:pPr>
        <w:ind w:left="394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B6A44E76">
      <w:numFmt w:val="bullet"/>
      <w:lvlText w:val="•"/>
      <w:lvlJc w:val="left"/>
      <w:pPr>
        <w:ind w:left="1292" w:hanging="284"/>
      </w:pPr>
    </w:lvl>
    <w:lvl w:ilvl="2" w:tplc="9F04F5BA">
      <w:numFmt w:val="bullet"/>
      <w:lvlText w:val="•"/>
      <w:lvlJc w:val="left"/>
      <w:pPr>
        <w:ind w:left="2185" w:hanging="284"/>
      </w:pPr>
    </w:lvl>
    <w:lvl w:ilvl="3" w:tplc="8C7E44A4">
      <w:numFmt w:val="bullet"/>
      <w:lvlText w:val="•"/>
      <w:lvlJc w:val="left"/>
      <w:pPr>
        <w:ind w:left="3077" w:hanging="284"/>
      </w:pPr>
    </w:lvl>
    <w:lvl w:ilvl="4" w:tplc="CF101738">
      <w:numFmt w:val="bullet"/>
      <w:lvlText w:val="•"/>
      <w:lvlJc w:val="left"/>
      <w:pPr>
        <w:ind w:left="3970" w:hanging="284"/>
      </w:pPr>
    </w:lvl>
    <w:lvl w:ilvl="5" w:tplc="1584EFF6">
      <w:numFmt w:val="bullet"/>
      <w:lvlText w:val="•"/>
      <w:lvlJc w:val="left"/>
      <w:pPr>
        <w:ind w:left="4863" w:hanging="284"/>
      </w:pPr>
    </w:lvl>
    <w:lvl w:ilvl="6" w:tplc="563EF3A0">
      <w:numFmt w:val="bullet"/>
      <w:lvlText w:val="•"/>
      <w:lvlJc w:val="left"/>
      <w:pPr>
        <w:ind w:left="5755" w:hanging="284"/>
      </w:pPr>
    </w:lvl>
    <w:lvl w:ilvl="7" w:tplc="D5AC9DB8">
      <w:numFmt w:val="bullet"/>
      <w:lvlText w:val="•"/>
      <w:lvlJc w:val="left"/>
      <w:pPr>
        <w:ind w:left="6648" w:hanging="284"/>
      </w:pPr>
    </w:lvl>
    <w:lvl w:ilvl="8" w:tplc="0A9683F4">
      <w:numFmt w:val="bullet"/>
      <w:lvlText w:val="•"/>
      <w:lvlJc w:val="left"/>
      <w:pPr>
        <w:ind w:left="7540" w:hanging="284"/>
      </w:pPr>
    </w:lvl>
  </w:abstractNum>
  <w:abstractNum w:abstractNumId="8" w15:restartNumberingAfterBreak="0">
    <w:nsid w:val="4FD42C22"/>
    <w:multiLevelType w:val="hybridMultilevel"/>
    <w:tmpl w:val="F364EFE8"/>
    <w:lvl w:ilvl="0" w:tplc="63DEDAE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0010409">
      <w:start w:val="1"/>
      <w:numFmt w:val="bullet"/>
      <w:lvlText w:val="­"/>
      <w:lvlJc w:val="left"/>
      <w:pPr>
        <w:tabs>
          <w:tab w:val="num" w:pos="1593"/>
        </w:tabs>
        <w:ind w:left="1593" w:hanging="360"/>
      </w:pPr>
      <w:rPr>
        <w:rFonts w:ascii="Courier New" w:hAnsi="Courier New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351A12"/>
    <w:multiLevelType w:val="hybridMultilevel"/>
    <w:tmpl w:val="9FA85D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831622"/>
    <w:multiLevelType w:val="multilevel"/>
    <w:tmpl w:val="B8C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33AD4"/>
    <w:multiLevelType w:val="hybridMultilevel"/>
    <w:tmpl w:val="27C636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D7C0C"/>
    <w:multiLevelType w:val="hybridMultilevel"/>
    <w:tmpl w:val="649079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C4"/>
    <w:rsid w:val="0000130B"/>
    <w:rsid w:val="000568DE"/>
    <w:rsid w:val="00070BD2"/>
    <w:rsid w:val="00071951"/>
    <w:rsid w:val="000C3957"/>
    <w:rsid w:val="00124BA3"/>
    <w:rsid w:val="001F2AE1"/>
    <w:rsid w:val="001F605E"/>
    <w:rsid w:val="00203DF2"/>
    <w:rsid w:val="002052F9"/>
    <w:rsid w:val="0020616D"/>
    <w:rsid w:val="00244EEF"/>
    <w:rsid w:val="002761BE"/>
    <w:rsid w:val="002E067B"/>
    <w:rsid w:val="00324627"/>
    <w:rsid w:val="00340D3F"/>
    <w:rsid w:val="00382764"/>
    <w:rsid w:val="003C037F"/>
    <w:rsid w:val="004308BA"/>
    <w:rsid w:val="00434C22"/>
    <w:rsid w:val="004959F5"/>
    <w:rsid w:val="004E779B"/>
    <w:rsid w:val="005066DC"/>
    <w:rsid w:val="00540E52"/>
    <w:rsid w:val="005549E6"/>
    <w:rsid w:val="00587DA9"/>
    <w:rsid w:val="005C5161"/>
    <w:rsid w:val="00636518"/>
    <w:rsid w:val="006A2EA9"/>
    <w:rsid w:val="007665BB"/>
    <w:rsid w:val="00783AFD"/>
    <w:rsid w:val="007C50E2"/>
    <w:rsid w:val="007D2E7D"/>
    <w:rsid w:val="007F08AB"/>
    <w:rsid w:val="008A4D3E"/>
    <w:rsid w:val="009052A0"/>
    <w:rsid w:val="009205B2"/>
    <w:rsid w:val="00957813"/>
    <w:rsid w:val="009E7B69"/>
    <w:rsid w:val="00A172D9"/>
    <w:rsid w:val="00A25AD1"/>
    <w:rsid w:val="00A40E4E"/>
    <w:rsid w:val="00AD34A5"/>
    <w:rsid w:val="00BB18C1"/>
    <w:rsid w:val="00C1612A"/>
    <w:rsid w:val="00CD2876"/>
    <w:rsid w:val="00D94B9B"/>
    <w:rsid w:val="00E33586"/>
    <w:rsid w:val="00ED6054"/>
    <w:rsid w:val="00EF0C7A"/>
    <w:rsid w:val="00EF29F1"/>
    <w:rsid w:val="00F027E4"/>
    <w:rsid w:val="00F57A81"/>
    <w:rsid w:val="00F57EC4"/>
    <w:rsid w:val="00F967BB"/>
    <w:rsid w:val="00FD5B61"/>
    <w:rsid w:val="00FD603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5FCEB"/>
  <w15:chartTrackingRefBased/>
  <w15:docId w15:val="{5D48E5C3-B9C0-46FA-A90F-F5E04855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0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0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0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A25AD1"/>
    <w:pPr>
      <w:spacing w:after="150"/>
      <w:outlineLvl w:val="3"/>
    </w:pPr>
    <w:rPr>
      <w:rFonts w:ascii="Arial" w:hAnsi="Arial" w:cs="Arial"/>
      <w:b/>
      <w:bCs/>
      <w:color w:val="46A643"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D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027E4"/>
  </w:style>
  <w:style w:type="paragraph" w:styleId="Voettekst">
    <w:name w:val="footer"/>
    <w:basedOn w:val="Standaard"/>
    <w:link w:val="VoettekstChar"/>
    <w:uiPriority w:val="99"/>
    <w:unhideWhenUsed/>
    <w:rsid w:val="00F027E4"/>
    <w:pPr>
      <w:tabs>
        <w:tab w:val="center" w:pos="4536"/>
        <w:tab w:val="right" w:pos="9072"/>
      </w:tabs>
    </w:pPr>
    <w:rPr>
      <w:rFonts w:ascii="Arial" w:hAnsi="Arial" w:cstheme="minorBid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27E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2E7D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5AD1"/>
    <w:rPr>
      <w:rFonts w:cs="Arial"/>
      <w:b/>
      <w:bCs/>
      <w:color w:val="46A643"/>
      <w:sz w:val="21"/>
      <w:szCs w:val="21"/>
      <w:lang w:eastAsia="nl-BE"/>
    </w:rPr>
  </w:style>
  <w:style w:type="character" w:styleId="Zwaar">
    <w:name w:val="Strong"/>
    <w:basedOn w:val="Standaardalinea-lettertype"/>
    <w:uiPriority w:val="22"/>
    <w:qFormat/>
    <w:rsid w:val="00A25A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E7B6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0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0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0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customStyle="1" w:styleId="TableParagraph">
    <w:name w:val="Table Paragraph"/>
    <w:basedOn w:val="Standaard"/>
    <w:uiPriority w:val="1"/>
    <w:qFormat/>
    <w:rsid w:val="00F57EC4"/>
    <w:pPr>
      <w:widowControl w:val="0"/>
      <w:autoSpaceDE w:val="0"/>
      <w:autoSpaceDN w:val="0"/>
      <w:ind w:left="109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F57EC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2052F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uwerx\Downloads\sjabloon-extern%20document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490EA464B243A42DFF4E9B7C565D" ma:contentTypeVersion="9" ma:contentTypeDescription="Een nieuw document maken." ma:contentTypeScope="" ma:versionID="cc3f56150c3a9f04085dfa3eab387200">
  <xsd:schema xmlns:xsd="http://www.w3.org/2001/XMLSchema" xmlns:xs="http://www.w3.org/2001/XMLSchema" xmlns:p="http://schemas.microsoft.com/office/2006/metadata/properties" xmlns:ns2="08098b2e-42bf-4be5-ad54-b358918381c6" xmlns:ns3="34824430-cd15-4c20-b473-45ebd8dc7a2e" targetNamespace="http://schemas.microsoft.com/office/2006/metadata/properties" ma:root="true" ma:fieldsID="e0c7425ef46ac33ef3ea5ecae2c240d4" ns2:_="" ns3:_="">
    <xsd:import namespace="08098b2e-42bf-4be5-ad54-b358918381c6"/>
    <xsd:import namespace="34824430-cd15-4c20-b473-45ebd8dc7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8b2e-42bf-4be5-ad54-b3589183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4430-cd15-4c20-b473-45ebd8dc7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24430-cd15-4c20-b473-45ebd8dc7a2e">
      <UserInfo>
        <DisplayName>Anne Van Loon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98044F-6C45-431C-9AB6-7B289AFFA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B9BDD-D8B1-4027-90FA-73917A11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8b2e-42bf-4be5-ad54-b358918381c6"/>
    <ds:schemaRef ds:uri="34824430-cd15-4c20-b473-45ebd8dc7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FBA98-8E24-4ADA-8D14-9A4660BDD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5A935-CBDB-481E-B6BA-9513EBA7248A}">
  <ds:schemaRefs>
    <ds:schemaRef ds:uri="http://schemas.microsoft.com/office/2006/metadata/properties"/>
    <ds:schemaRef ds:uri="http://schemas.microsoft.com/office/infopath/2007/PartnerControls"/>
    <ds:schemaRef ds:uri="34824430-cd15-4c20-b473-45ebd8dc7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sjabloon-extern document (1)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ninaauwerx</dc:creator>
  <cp:keywords/>
  <dc:description/>
  <cp:lastModifiedBy>Nina Auwerx</cp:lastModifiedBy>
  <cp:revision>3</cp:revision>
  <cp:lastPrinted>2014-12-23T13:29:00Z</cp:lastPrinted>
  <dcterms:created xsi:type="dcterms:W3CDTF">2021-12-09T12:52:00Z</dcterms:created>
  <dcterms:modified xsi:type="dcterms:W3CDTF">2021-12-09T12:59:00Z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1199a382-a36f-448a-8356-e011aa730f25</vt:lpwstr>
  </property>
  <property fmtid="{D5CDD505-2E9C-101B-9397-08002B2CF9AE}" pid="3" name="ContentTypeId">
    <vt:lpwstr>0x0101009B72490EA464B243A42DFF4E9B7C565D</vt:lpwstr>
  </property>
  <property fmtid="{D5CDD505-2E9C-101B-9397-08002B2CF9AE}" pid="4" name="Trefwoorden van OVSG">
    <vt:lpwstr/>
  </property>
</Properties>
</file>